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C908CF" w14:textId="43894709" w:rsidR="00A31FD2" w:rsidRDefault="00A63395" w:rsidP="00ED6DDB">
      <w:pPr>
        <w:spacing w:line="360" w:lineRule="auto"/>
        <w:jc w:val="both"/>
        <w:rPr>
          <w:rFonts w:ascii="Arial" w:hAnsi="Arial" w:cs="Arial"/>
          <w:b/>
          <w:bCs/>
        </w:rPr>
      </w:pPr>
      <w:r>
        <w:rPr>
          <w:rFonts w:ascii="Arial" w:hAnsi="Arial" w:cs="Arial"/>
          <w:b/>
          <w:bCs/>
        </w:rPr>
        <w:t>i</w:t>
      </w:r>
      <w:r w:rsidR="00232722">
        <w:rPr>
          <w:rFonts w:ascii="Arial" w:hAnsi="Arial" w:cs="Arial"/>
          <w:b/>
          <w:bCs/>
        </w:rPr>
        <w:t>fm electronic measures water flow rates with precision and convenience</w:t>
      </w:r>
    </w:p>
    <w:p w14:paraId="5F22C12E" w14:textId="77777777" w:rsidR="00232722" w:rsidRDefault="00232722" w:rsidP="00ED6DDB">
      <w:pPr>
        <w:spacing w:line="360" w:lineRule="auto"/>
        <w:jc w:val="both"/>
        <w:rPr>
          <w:rFonts w:ascii="Arial" w:hAnsi="Arial" w:cs="Arial"/>
          <w:b/>
          <w:bCs/>
        </w:rPr>
      </w:pPr>
    </w:p>
    <w:p w14:paraId="4E952842" w14:textId="114E238A" w:rsidR="00A31FD2" w:rsidRDefault="00A31FD2" w:rsidP="00ED6DDB">
      <w:pPr>
        <w:spacing w:line="360" w:lineRule="auto"/>
        <w:jc w:val="both"/>
        <w:rPr>
          <w:rFonts w:ascii="Arial" w:hAnsi="Arial" w:cs="Arial"/>
        </w:rPr>
      </w:pPr>
      <w:r>
        <w:rPr>
          <w:rFonts w:ascii="Arial" w:hAnsi="Arial" w:cs="Arial"/>
        </w:rPr>
        <w:t>Accurate and reliable flow rate measurement for water, including ultrapure water, at up to 1000 litres per minute is easily achieved with the new SU Puresonic flow sensor from ifm electronic. Since this innovative sensor uses ultrasonic technology, it delivers results that are</w:t>
      </w:r>
      <w:r w:rsidR="002679FE">
        <w:rPr>
          <w:rFonts w:ascii="Arial" w:hAnsi="Arial" w:cs="Arial"/>
        </w:rPr>
        <w:t xml:space="preserve"> not influenced</w:t>
      </w:r>
      <w:r>
        <w:rPr>
          <w:rFonts w:ascii="Arial" w:hAnsi="Arial" w:cs="Arial"/>
        </w:rPr>
        <w:t xml:space="preserve"> by the conductivity of the water, making it an ideal choice for use in water</w:t>
      </w:r>
      <w:r w:rsidR="00973492">
        <w:rPr>
          <w:rFonts w:ascii="Arial" w:hAnsi="Arial" w:cs="Arial"/>
        </w:rPr>
        <w:t xml:space="preserve"> filtration and</w:t>
      </w:r>
      <w:r>
        <w:rPr>
          <w:rFonts w:ascii="Arial" w:hAnsi="Arial" w:cs="Arial"/>
        </w:rPr>
        <w:t xml:space="preserve"> purification systems as well as in more general applications where precision and dependability are key requirements.</w:t>
      </w:r>
    </w:p>
    <w:p w14:paraId="6AF000DB" w14:textId="145DBD3C" w:rsidR="00A31FD2" w:rsidRDefault="00A31FD2" w:rsidP="00ED6DDB">
      <w:pPr>
        <w:spacing w:line="360" w:lineRule="auto"/>
        <w:jc w:val="both"/>
        <w:rPr>
          <w:rFonts w:ascii="Arial" w:hAnsi="Arial" w:cs="Arial"/>
        </w:rPr>
      </w:pPr>
    </w:p>
    <w:p w14:paraId="6B315B05" w14:textId="740D78A7" w:rsidR="00A31FD2" w:rsidRDefault="0014161A" w:rsidP="00ED6DDB">
      <w:pPr>
        <w:spacing w:line="360" w:lineRule="auto"/>
        <w:jc w:val="both"/>
        <w:rPr>
          <w:rFonts w:ascii="Arial" w:hAnsi="Arial" w:cs="Arial"/>
        </w:rPr>
      </w:pPr>
      <w:r>
        <w:rPr>
          <w:rFonts w:ascii="Arial" w:hAnsi="Arial" w:cs="Arial"/>
        </w:rPr>
        <w:t xml:space="preserve">These new sensors </w:t>
      </w:r>
      <w:r w:rsidR="00F32DC5">
        <w:rPr>
          <w:rFonts w:ascii="Arial" w:hAnsi="Arial" w:cs="Arial"/>
        </w:rPr>
        <w:t>use a</w:t>
      </w:r>
      <w:r w:rsidR="00A31FD2">
        <w:rPr>
          <w:rFonts w:ascii="Arial" w:hAnsi="Arial" w:cs="Arial"/>
        </w:rPr>
        <w:t xml:space="preserve"> </w:t>
      </w:r>
      <w:proofErr w:type="gramStart"/>
      <w:r w:rsidR="00A31FD2">
        <w:rPr>
          <w:rFonts w:ascii="Arial" w:hAnsi="Arial" w:cs="Arial"/>
        </w:rPr>
        <w:t>stainless steel</w:t>
      </w:r>
      <w:proofErr w:type="gramEnd"/>
      <w:r w:rsidR="00A31FD2">
        <w:rPr>
          <w:rFonts w:ascii="Arial" w:hAnsi="Arial" w:cs="Arial"/>
        </w:rPr>
        <w:t xml:space="preserve"> measuring pipe free of measuring elements, seals </w:t>
      </w:r>
      <w:r w:rsidR="00AF52F0">
        <w:rPr>
          <w:rFonts w:ascii="Arial" w:hAnsi="Arial" w:cs="Arial"/>
        </w:rPr>
        <w:t xml:space="preserve">or </w:t>
      </w:r>
      <w:r w:rsidR="00A31FD2">
        <w:rPr>
          <w:rFonts w:ascii="Arial" w:hAnsi="Arial" w:cs="Arial"/>
        </w:rPr>
        <w:t>moving parts</w:t>
      </w:r>
      <w:r w:rsidR="00BB1B63">
        <w:rPr>
          <w:rFonts w:ascii="Arial" w:hAnsi="Arial" w:cs="Arial"/>
        </w:rPr>
        <w:t xml:space="preserve">. </w:t>
      </w:r>
      <w:r w:rsidR="00A31FD2">
        <w:rPr>
          <w:rFonts w:ascii="Arial" w:hAnsi="Arial" w:cs="Arial"/>
        </w:rPr>
        <w:t>This means no</w:t>
      </w:r>
      <w:r w:rsidR="00BB1B63">
        <w:rPr>
          <w:rFonts w:ascii="Arial" w:hAnsi="Arial" w:cs="Arial"/>
        </w:rPr>
        <w:t xml:space="preserve"> additional</w:t>
      </w:r>
      <w:r w:rsidR="00A31FD2">
        <w:rPr>
          <w:rFonts w:ascii="Arial" w:hAnsi="Arial" w:cs="Arial"/>
        </w:rPr>
        <w:t xml:space="preserve"> restriction to the flow</w:t>
      </w:r>
      <w:r w:rsidR="00BB65B6">
        <w:rPr>
          <w:rFonts w:ascii="Arial" w:hAnsi="Arial" w:cs="Arial"/>
        </w:rPr>
        <w:t xml:space="preserve"> is introduced</w:t>
      </w:r>
      <w:r w:rsidR="00CE4576">
        <w:rPr>
          <w:rFonts w:ascii="Arial" w:hAnsi="Arial" w:cs="Arial"/>
        </w:rPr>
        <w:t xml:space="preserve"> by the sensor</w:t>
      </w:r>
      <w:r w:rsidR="00A31FD2">
        <w:rPr>
          <w:rFonts w:ascii="Arial" w:hAnsi="Arial" w:cs="Arial"/>
        </w:rPr>
        <w:t xml:space="preserve"> an</w:t>
      </w:r>
      <w:r w:rsidR="00953B4A">
        <w:rPr>
          <w:rFonts w:ascii="Arial" w:hAnsi="Arial" w:cs="Arial"/>
        </w:rPr>
        <w:t>d</w:t>
      </w:r>
      <w:r w:rsidR="00A31FD2">
        <w:rPr>
          <w:rFonts w:ascii="Arial" w:hAnsi="Arial" w:cs="Arial"/>
        </w:rPr>
        <w:t xml:space="preserve"> the risk of leaks and</w:t>
      </w:r>
      <w:r w:rsidR="00953B4A">
        <w:rPr>
          <w:rFonts w:ascii="Arial" w:hAnsi="Arial" w:cs="Arial"/>
        </w:rPr>
        <w:t>/or</w:t>
      </w:r>
      <w:r w:rsidR="00A31FD2">
        <w:rPr>
          <w:rFonts w:ascii="Arial" w:hAnsi="Arial" w:cs="Arial"/>
        </w:rPr>
        <w:t xml:space="preserve"> blockages, which can occur in mechanical flow measurement systems, is eliminated. As a further aid to reliable operation, the sensors</w:t>
      </w:r>
      <w:r w:rsidR="00364BCA">
        <w:rPr>
          <w:rFonts w:ascii="Arial" w:hAnsi="Arial" w:cs="Arial"/>
        </w:rPr>
        <w:t xml:space="preserve"> also</w:t>
      </w:r>
      <w:r w:rsidR="00A31FD2">
        <w:rPr>
          <w:rFonts w:ascii="Arial" w:hAnsi="Arial" w:cs="Arial"/>
        </w:rPr>
        <w:t xml:space="preserve"> incorporate a self-monitoring system. This can be used to alert users to, for </w:t>
      </w:r>
      <w:proofErr w:type="gramStart"/>
      <w:r w:rsidR="00A31FD2">
        <w:rPr>
          <w:rFonts w:ascii="Arial" w:hAnsi="Arial" w:cs="Arial"/>
        </w:rPr>
        <w:t>example,</w:t>
      </w:r>
      <w:proofErr w:type="gramEnd"/>
      <w:r w:rsidR="00A31FD2">
        <w:rPr>
          <w:rFonts w:ascii="Arial" w:hAnsi="Arial" w:cs="Arial"/>
        </w:rPr>
        <w:t xml:space="preserve"> increases in particulate matter in the medium or to the build-up of deposits on the inner wall of the measuring pipe.</w:t>
      </w:r>
    </w:p>
    <w:p w14:paraId="35AA9123" w14:textId="6B8EB538" w:rsidR="00BB1B63" w:rsidRDefault="00BB1B63" w:rsidP="00ED6DDB">
      <w:pPr>
        <w:spacing w:line="360" w:lineRule="auto"/>
        <w:jc w:val="both"/>
        <w:rPr>
          <w:rFonts w:ascii="Arial" w:hAnsi="Arial" w:cs="Arial"/>
        </w:rPr>
      </w:pPr>
    </w:p>
    <w:p w14:paraId="5CCB0673" w14:textId="43DA913C" w:rsidR="00BB1B63" w:rsidRDefault="00BB1B63" w:rsidP="00ED6DDB">
      <w:pPr>
        <w:spacing w:line="360" w:lineRule="auto"/>
        <w:jc w:val="both"/>
        <w:rPr>
          <w:rFonts w:ascii="Arial" w:hAnsi="Arial" w:cs="Arial"/>
        </w:rPr>
      </w:pPr>
      <w:r>
        <w:rPr>
          <w:rFonts w:ascii="Arial" w:hAnsi="Arial" w:cs="Arial"/>
        </w:rPr>
        <w:t xml:space="preserve">SU Puresonic sensors </w:t>
      </w:r>
      <w:r w:rsidR="00232722">
        <w:rPr>
          <w:rFonts w:ascii="Arial" w:hAnsi="Arial" w:cs="Arial"/>
        </w:rPr>
        <w:t xml:space="preserve">are available with G1 and 1” NPT process connections and a measuring range of 1 to 240 litres per minute, and with G2 and 2” NPT connections </w:t>
      </w:r>
      <w:r w:rsidR="00901CF9">
        <w:rPr>
          <w:rFonts w:ascii="Arial" w:hAnsi="Arial" w:cs="Arial"/>
        </w:rPr>
        <w:t>and</w:t>
      </w:r>
      <w:r w:rsidR="00232722">
        <w:rPr>
          <w:rFonts w:ascii="Arial" w:hAnsi="Arial" w:cs="Arial"/>
        </w:rPr>
        <w:t xml:space="preserve"> a measuring range of 5 to 1000 litres per minute. All versions have an IO-Link output that provides comprehensive real time data </w:t>
      </w:r>
      <w:r w:rsidR="00A63395">
        <w:rPr>
          <w:rFonts w:ascii="Arial" w:hAnsi="Arial" w:cs="Arial"/>
        </w:rPr>
        <w:t>for</w:t>
      </w:r>
      <w:r w:rsidR="00232722">
        <w:rPr>
          <w:rFonts w:ascii="Arial" w:hAnsi="Arial" w:cs="Arial"/>
        </w:rPr>
        <w:t xml:space="preserve"> flow rate, medium </w:t>
      </w:r>
      <w:proofErr w:type="gramStart"/>
      <w:r w:rsidR="00232722">
        <w:rPr>
          <w:rFonts w:ascii="Arial" w:hAnsi="Arial" w:cs="Arial"/>
        </w:rPr>
        <w:t>temperature</w:t>
      </w:r>
      <w:proofErr w:type="gramEnd"/>
      <w:r w:rsidR="00232722">
        <w:rPr>
          <w:rFonts w:ascii="Arial" w:hAnsi="Arial" w:cs="Arial"/>
        </w:rPr>
        <w:t xml:space="preserve"> and sensor status, as well as a 4-20 mA analogue output, a pulse output, a switching output and a diagnostic output.</w:t>
      </w:r>
    </w:p>
    <w:p w14:paraId="3C7BC37D" w14:textId="0E604C80" w:rsidR="00A31FD2" w:rsidRDefault="00A31FD2" w:rsidP="00ED6DDB">
      <w:pPr>
        <w:spacing w:line="360" w:lineRule="auto"/>
        <w:jc w:val="both"/>
        <w:rPr>
          <w:rFonts w:ascii="Arial" w:hAnsi="Arial" w:cs="Arial"/>
        </w:rPr>
      </w:pPr>
    </w:p>
    <w:p w14:paraId="1F637B81" w14:textId="011A84BD" w:rsidR="00232722" w:rsidRDefault="00232722" w:rsidP="00ED6DDB">
      <w:pPr>
        <w:spacing w:line="360" w:lineRule="auto"/>
        <w:jc w:val="both"/>
        <w:rPr>
          <w:rFonts w:ascii="Arial" w:hAnsi="Arial" w:cs="Arial"/>
        </w:rPr>
      </w:pPr>
      <w:r>
        <w:rPr>
          <w:rFonts w:ascii="Arial" w:hAnsi="Arial" w:cs="Arial"/>
        </w:rPr>
        <w:t xml:space="preserve">Compact construction means that installation is straightforward, even in applications where space is restricted, such as </w:t>
      </w:r>
      <w:r w:rsidR="00A63395">
        <w:rPr>
          <w:rFonts w:ascii="Arial" w:hAnsi="Arial" w:cs="Arial"/>
        </w:rPr>
        <w:t xml:space="preserve">on </w:t>
      </w:r>
      <w:r>
        <w:rPr>
          <w:rFonts w:ascii="Arial" w:hAnsi="Arial" w:cs="Arial"/>
        </w:rPr>
        <w:t>water manifolds with a 50 mm</w:t>
      </w:r>
      <w:r w:rsidR="00A63395">
        <w:rPr>
          <w:rFonts w:ascii="Arial" w:hAnsi="Arial" w:cs="Arial"/>
        </w:rPr>
        <w:t xml:space="preserve"> pitch.</w:t>
      </w:r>
      <w:r>
        <w:rPr>
          <w:rFonts w:ascii="Arial" w:hAnsi="Arial" w:cs="Arial"/>
        </w:rPr>
        <w:t xml:space="preserve"> Set up is equally straightforward as, unlike clamp-on devices, SU Puresonic sensors offer plug-and-play operation with no need to </w:t>
      </w:r>
      <w:proofErr w:type="gramStart"/>
      <w:r>
        <w:rPr>
          <w:rFonts w:ascii="Arial" w:hAnsi="Arial" w:cs="Arial"/>
        </w:rPr>
        <w:t>make adjustments</w:t>
      </w:r>
      <w:proofErr w:type="gramEnd"/>
      <w:r>
        <w:rPr>
          <w:rFonts w:ascii="Arial" w:hAnsi="Arial" w:cs="Arial"/>
        </w:rPr>
        <w:t xml:space="preserve"> for pipe material and wall thickness.</w:t>
      </w:r>
    </w:p>
    <w:p w14:paraId="6C7D46EC" w14:textId="1D16AAD2" w:rsidR="00232722" w:rsidRDefault="00232722" w:rsidP="00ED6DDB">
      <w:pPr>
        <w:spacing w:line="360" w:lineRule="auto"/>
        <w:jc w:val="both"/>
        <w:rPr>
          <w:rFonts w:ascii="Arial" w:hAnsi="Arial" w:cs="Arial"/>
        </w:rPr>
      </w:pPr>
    </w:p>
    <w:p w14:paraId="09A4011A" w14:textId="57B95325" w:rsidR="00232722" w:rsidRDefault="00232722" w:rsidP="00232722">
      <w:pPr>
        <w:spacing w:line="360" w:lineRule="auto"/>
        <w:jc w:val="center"/>
        <w:rPr>
          <w:rFonts w:ascii="Arial" w:hAnsi="Arial" w:cs="Arial"/>
        </w:rPr>
      </w:pPr>
      <w:r>
        <w:rPr>
          <w:rFonts w:ascii="Arial" w:hAnsi="Arial" w:cs="Arial"/>
        </w:rPr>
        <w:t>=== END ===</w:t>
      </w:r>
    </w:p>
    <w:p w14:paraId="7BB796B1" w14:textId="4D1D05DA" w:rsidR="00232722" w:rsidRDefault="00232722" w:rsidP="00ED6DDB">
      <w:pPr>
        <w:spacing w:line="360" w:lineRule="auto"/>
        <w:jc w:val="both"/>
        <w:rPr>
          <w:rFonts w:ascii="Arial" w:hAnsi="Arial" w:cs="Arial"/>
        </w:rPr>
      </w:pPr>
    </w:p>
    <w:p w14:paraId="6D765848" w14:textId="304ECDA8" w:rsidR="00232722" w:rsidRDefault="00232722" w:rsidP="00ED6DDB">
      <w:pPr>
        <w:spacing w:line="360" w:lineRule="auto"/>
        <w:jc w:val="both"/>
        <w:rPr>
          <w:rFonts w:ascii="Arial" w:hAnsi="Arial" w:cs="Arial"/>
        </w:rPr>
      </w:pPr>
      <w:r>
        <w:rPr>
          <w:rFonts w:ascii="Arial" w:hAnsi="Arial" w:cs="Arial"/>
        </w:rPr>
        <w:t>(3</w:t>
      </w:r>
      <w:r w:rsidR="00241CC0">
        <w:rPr>
          <w:rFonts w:ascii="Arial" w:hAnsi="Arial" w:cs="Arial"/>
        </w:rPr>
        <w:t>13</w:t>
      </w:r>
      <w:r>
        <w:rPr>
          <w:rFonts w:ascii="Arial" w:hAnsi="Arial" w:cs="Arial"/>
        </w:rPr>
        <w:t xml:space="preserve"> words)</w:t>
      </w:r>
    </w:p>
    <w:p w14:paraId="7F40BFE0" w14:textId="77777777" w:rsidR="00A31FD2" w:rsidRPr="00A31FD2" w:rsidRDefault="00A31FD2" w:rsidP="00ED6DDB">
      <w:pPr>
        <w:spacing w:line="360" w:lineRule="auto"/>
        <w:jc w:val="both"/>
        <w:rPr>
          <w:rFonts w:ascii="Arial" w:hAnsi="Arial" w:cs="Arial"/>
        </w:rPr>
      </w:pPr>
    </w:p>
    <w:p w14:paraId="539379FD" w14:textId="5BBBC662" w:rsidR="00A31FD2" w:rsidRDefault="00A31FD2" w:rsidP="00ED6DDB">
      <w:pPr>
        <w:spacing w:line="360" w:lineRule="auto"/>
        <w:jc w:val="both"/>
        <w:rPr>
          <w:rFonts w:ascii="Arial" w:hAnsi="Arial" w:cs="Arial"/>
        </w:rPr>
      </w:pPr>
    </w:p>
    <w:p w14:paraId="4DB697E2" w14:textId="77777777" w:rsidR="00A31FD2" w:rsidRPr="00ED6DDB" w:rsidRDefault="00A31FD2" w:rsidP="00ED6DDB">
      <w:pPr>
        <w:spacing w:line="360" w:lineRule="auto"/>
        <w:jc w:val="both"/>
        <w:rPr>
          <w:rFonts w:ascii="Arial" w:hAnsi="Arial" w:cs="Arial"/>
        </w:rPr>
      </w:pPr>
    </w:p>
    <w:sectPr w:rsidR="00A31FD2" w:rsidRPr="00ED6DDB"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3B6724" w14:textId="77777777" w:rsidR="008C2A20" w:rsidRDefault="008C2A20" w:rsidP="008C2A20">
      <w:r>
        <w:separator/>
      </w:r>
    </w:p>
  </w:endnote>
  <w:endnote w:type="continuationSeparator" w:id="0">
    <w:p w14:paraId="00F56726" w14:textId="77777777" w:rsidR="008C2A20" w:rsidRDefault="008C2A20" w:rsidP="008C2A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71A099" w14:textId="77777777" w:rsidR="008C2A20" w:rsidRDefault="008C2A20" w:rsidP="008C2A20">
      <w:r>
        <w:separator/>
      </w:r>
    </w:p>
  </w:footnote>
  <w:footnote w:type="continuationSeparator" w:id="0">
    <w:p w14:paraId="18F42FE9" w14:textId="77777777" w:rsidR="008C2A20" w:rsidRDefault="008C2A20" w:rsidP="008C2A2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FD2"/>
    <w:rsid w:val="0014161A"/>
    <w:rsid w:val="001970A5"/>
    <w:rsid w:val="00232722"/>
    <w:rsid w:val="00241CC0"/>
    <w:rsid w:val="002679FE"/>
    <w:rsid w:val="00281ADA"/>
    <w:rsid w:val="0029525F"/>
    <w:rsid w:val="00364BCA"/>
    <w:rsid w:val="00634E24"/>
    <w:rsid w:val="00670614"/>
    <w:rsid w:val="008C2A20"/>
    <w:rsid w:val="00901CF9"/>
    <w:rsid w:val="00953B4A"/>
    <w:rsid w:val="0095778A"/>
    <w:rsid w:val="00973492"/>
    <w:rsid w:val="00A31FD2"/>
    <w:rsid w:val="00A63395"/>
    <w:rsid w:val="00AB57CB"/>
    <w:rsid w:val="00AF52F0"/>
    <w:rsid w:val="00BB1B63"/>
    <w:rsid w:val="00BB65B6"/>
    <w:rsid w:val="00C003D4"/>
    <w:rsid w:val="00CE4576"/>
    <w:rsid w:val="00D2381B"/>
    <w:rsid w:val="00DB25AB"/>
    <w:rsid w:val="00EA55B1"/>
    <w:rsid w:val="00ED6DDB"/>
    <w:rsid w:val="00F32DC5"/>
    <w:rsid w:val="00F97DF1"/>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3CBA2E"/>
  <w15:chartTrackingRefBased/>
  <w15:docId w15:val="{30AD76F7-BE11-874A-BC3E-68BB12795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D238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291</Words>
  <Characters>1663</Characters>
  <Application>Microsoft Office Word</Application>
  <DocSecurity>0</DocSecurity>
  <Lines>13</Lines>
  <Paragraphs>3</Paragraphs>
  <ScaleCrop>false</ScaleCrop>
  <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Anderson, Gemma</cp:lastModifiedBy>
  <cp:revision>2</cp:revision>
  <dcterms:created xsi:type="dcterms:W3CDTF">2022-11-29T10:11:00Z</dcterms:created>
  <dcterms:modified xsi:type="dcterms:W3CDTF">2022-11-29T10:11:00Z</dcterms:modified>
</cp:coreProperties>
</file>