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7DC65A" w14:textId="7B7A631F" w:rsidR="00334AEB" w:rsidRDefault="00275935" w:rsidP="00334AEB">
      <w:pPr>
        <w:jc w:val="center"/>
        <w:rPr>
          <w:b/>
          <w:bCs/>
          <w:sz w:val="24"/>
          <w:szCs w:val="24"/>
        </w:rPr>
      </w:pPr>
      <w:r w:rsidRPr="00275935">
        <w:rPr>
          <w:b/>
          <w:bCs/>
          <w:sz w:val="24"/>
          <w:szCs w:val="24"/>
        </w:rPr>
        <w:t>JAMES JONES VIBRATION CASE HISTOR</w:t>
      </w:r>
      <w:r w:rsidR="00334AEB">
        <w:rPr>
          <w:b/>
          <w:bCs/>
          <w:sz w:val="24"/>
          <w:szCs w:val="24"/>
        </w:rPr>
        <w:t>Y</w:t>
      </w:r>
    </w:p>
    <w:p w14:paraId="21398D2E" w14:textId="77777777" w:rsidR="00334AEB" w:rsidRPr="00275935" w:rsidRDefault="00334AEB" w:rsidP="00334AEB">
      <w:pPr>
        <w:jc w:val="center"/>
        <w:rPr>
          <w:b/>
          <w:bCs/>
          <w:sz w:val="24"/>
          <w:szCs w:val="24"/>
        </w:rPr>
      </w:pPr>
    </w:p>
    <w:p w14:paraId="7AC3A635" w14:textId="1BD19DC8" w:rsidR="00275935" w:rsidRPr="00275935" w:rsidRDefault="00275935" w:rsidP="00275935">
      <w:r w:rsidRPr="00275935">
        <w:rPr>
          <w:lang w:val="en-US"/>
        </w:rPr>
        <w:t>Through five generations of family ownership, </w:t>
      </w:r>
      <w:r w:rsidRPr="00275935">
        <w:rPr>
          <w:b/>
          <w:bCs/>
          <w:lang w:val="en-US"/>
        </w:rPr>
        <w:t>James Jones</w:t>
      </w:r>
      <w:r w:rsidRPr="00275935">
        <w:rPr>
          <w:lang w:val="en-US"/>
        </w:rPr>
        <w:t xml:space="preserve"> has manufactured the widest range of sawn timber products including </w:t>
      </w:r>
      <w:proofErr w:type="spellStart"/>
      <w:r w:rsidRPr="00275935">
        <w:rPr>
          <w:lang w:val="en-US"/>
        </w:rPr>
        <w:t>carcassing</w:t>
      </w:r>
      <w:proofErr w:type="spellEnd"/>
      <w:r w:rsidRPr="00275935">
        <w:rPr>
          <w:lang w:val="en-US"/>
        </w:rPr>
        <w:t xml:space="preserve">, fencing, </w:t>
      </w:r>
      <w:proofErr w:type="spellStart"/>
      <w:r w:rsidRPr="00275935">
        <w:rPr>
          <w:lang w:val="en-US"/>
        </w:rPr>
        <w:t>palletwood</w:t>
      </w:r>
      <w:proofErr w:type="spellEnd"/>
      <w:r w:rsidRPr="00275935">
        <w:rPr>
          <w:lang w:val="en-US"/>
        </w:rPr>
        <w:t>, heavy sections and, more recently, engineered timber products and is now regarded as one of the most innovative and efficient timber processors in Europe.</w:t>
      </w:r>
    </w:p>
    <w:p w14:paraId="11962BE6" w14:textId="185DEE89" w:rsidR="009255DD" w:rsidRDefault="00275935" w:rsidP="009255DD">
      <w:pPr>
        <w:rPr>
          <w:lang w:val="en-US"/>
        </w:rPr>
      </w:pPr>
      <w:r w:rsidRPr="00275935">
        <w:rPr>
          <w:lang w:val="en-US"/>
        </w:rPr>
        <w:t>Due to the demand in their products, keeping production running is a major priority for them</w:t>
      </w:r>
      <w:r w:rsidR="00334AEB">
        <w:rPr>
          <w:lang w:val="en-US"/>
        </w:rPr>
        <w:t>.</w:t>
      </w:r>
      <w:r w:rsidRPr="00275935">
        <w:rPr>
          <w:lang w:val="en-US"/>
        </w:rPr>
        <w:t xml:space="preserve"> </w:t>
      </w:r>
      <w:r w:rsidR="00334AEB">
        <w:rPr>
          <w:lang w:val="en-US"/>
        </w:rPr>
        <w:t xml:space="preserve">For this </w:t>
      </w:r>
      <w:proofErr w:type="gramStart"/>
      <w:r w:rsidR="00334AEB">
        <w:rPr>
          <w:lang w:val="en-US"/>
        </w:rPr>
        <w:t>reason</w:t>
      </w:r>
      <w:proofErr w:type="gramEnd"/>
      <w:r w:rsidRPr="00275935">
        <w:rPr>
          <w:lang w:val="en-US"/>
        </w:rPr>
        <w:t xml:space="preserve"> they </w:t>
      </w:r>
      <w:r w:rsidR="009255DD">
        <w:rPr>
          <w:lang w:val="en-US"/>
        </w:rPr>
        <w:t>turned to trusty German manufacturer</w:t>
      </w:r>
      <w:r w:rsidR="00D31615">
        <w:rPr>
          <w:lang w:val="en-US"/>
        </w:rPr>
        <w:t>,</w:t>
      </w:r>
      <w:r w:rsidR="009255DD">
        <w:rPr>
          <w:lang w:val="en-US"/>
        </w:rPr>
        <w:t xml:space="preserve"> ifm electronic Ltd</w:t>
      </w:r>
      <w:r w:rsidR="00D31615">
        <w:rPr>
          <w:lang w:val="en-US"/>
        </w:rPr>
        <w:t>,</w:t>
      </w:r>
      <w:r w:rsidR="009255DD">
        <w:rPr>
          <w:lang w:val="en-US"/>
        </w:rPr>
        <w:t xml:space="preserve"> when they decided to</w:t>
      </w:r>
      <w:r w:rsidRPr="00275935">
        <w:rPr>
          <w:lang w:val="en-US"/>
        </w:rPr>
        <w:t xml:space="preserve"> invest in using VSE vibration modules and sensors to help them detect faults before they become serious and</w:t>
      </w:r>
      <w:r w:rsidR="00D31615">
        <w:rPr>
          <w:lang w:val="en-US"/>
        </w:rPr>
        <w:t xml:space="preserve"> also to</w:t>
      </w:r>
      <w:r w:rsidRPr="00275935">
        <w:rPr>
          <w:lang w:val="en-US"/>
        </w:rPr>
        <w:t xml:space="preserve"> ensure production uptime.</w:t>
      </w:r>
      <w:r w:rsidR="00090F3E">
        <w:rPr>
          <w:lang w:val="en-US"/>
        </w:rPr>
        <w:t xml:space="preserve"> </w:t>
      </w:r>
    </w:p>
    <w:p w14:paraId="741B1021" w14:textId="16967F35" w:rsidR="00D31615" w:rsidRDefault="00275935" w:rsidP="00D31615">
      <w:pPr>
        <w:rPr>
          <w:lang w:val="en-US"/>
        </w:rPr>
      </w:pPr>
      <w:r w:rsidRPr="00275935">
        <w:rPr>
          <w:lang w:val="en-US"/>
        </w:rPr>
        <w:t>Due to the bearing frequency trends increasing over time on the unit, it was decided to remove the unit from service and install a new motor.</w:t>
      </w:r>
    </w:p>
    <w:p w14:paraId="2DEB0B1B" w14:textId="3811D298" w:rsidR="00D31615" w:rsidRPr="00275935" w:rsidRDefault="00D31615" w:rsidP="00275935">
      <w:r>
        <w:rPr>
          <w:noProof/>
        </w:rPr>
        <w:drawing>
          <wp:inline distT="0" distB="0" distL="0" distR="0" wp14:anchorId="1EC8ECEF" wp14:editId="1004472C">
            <wp:extent cx="5731510" cy="4263390"/>
            <wp:effectExtent l="0" t="0" r="254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ames Jones Picture1.png"/>
                    <pic:cNvPicPr/>
                  </pic:nvPicPr>
                  <pic:blipFill>
                    <a:blip r:embed="rId4">
                      <a:extLst>
                        <a:ext uri="{28A0092B-C50C-407E-A947-70E740481C1C}">
                          <a14:useLocalDpi xmlns:a14="http://schemas.microsoft.com/office/drawing/2010/main" val="0"/>
                        </a:ext>
                      </a:extLst>
                    </a:blip>
                    <a:stretch>
                      <a:fillRect/>
                    </a:stretch>
                  </pic:blipFill>
                  <pic:spPr>
                    <a:xfrm>
                      <a:off x="0" y="0"/>
                      <a:ext cx="5731510" cy="4263390"/>
                    </a:xfrm>
                    <a:prstGeom prst="rect">
                      <a:avLst/>
                    </a:prstGeom>
                  </pic:spPr>
                </pic:pic>
              </a:graphicData>
            </a:graphic>
          </wp:inline>
        </w:drawing>
      </w:r>
    </w:p>
    <w:p w14:paraId="334E66CD" w14:textId="1AF8A217" w:rsidR="00D31615" w:rsidRDefault="00275935" w:rsidP="00D31615">
      <w:pPr>
        <w:rPr>
          <w:lang w:val="en-US"/>
        </w:rPr>
      </w:pPr>
      <w:r w:rsidRPr="00275935">
        <w:rPr>
          <w:lang w:val="en-US"/>
        </w:rPr>
        <w:t>However as can be seen in the trend, the bearing frequency levels quickly started to increase. So more in-depth analysis would be required.</w:t>
      </w:r>
    </w:p>
    <w:p w14:paraId="4F6F1543" w14:textId="77777777" w:rsidR="00D31615" w:rsidRDefault="00D31615" w:rsidP="00D31615">
      <w:pPr>
        <w:rPr>
          <w:lang w:val="en-US"/>
        </w:rPr>
      </w:pPr>
    </w:p>
    <w:p w14:paraId="269AC808" w14:textId="738F7B10" w:rsidR="00D31615" w:rsidRPr="00D31615" w:rsidRDefault="00D31615" w:rsidP="00D31615">
      <w:r>
        <w:rPr>
          <w:noProof/>
        </w:rPr>
        <w:lastRenderedPageBreak/>
        <w:drawing>
          <wp:inline distT="0" distB="0" distL="0" distR="0" wp14:anchorId="7399CDB0" wp14:editId="2348D639">
            <wp:extent cx="5731510" cy="891540"/>
            <wp:effectExtent l="0" t="0" r="2540" b="381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James Jones Picture2.png"/>
                    <pic:cNvPicPr/>
                  </pic:nvPicPr>
                  <pic:blipFill>
                    <a:blip r:embed="rId5">
                      <a:extLst>
                        <a:ext uri="{28A0092B-C50C-407E-A947-70E740481C1C}">
                          <a14:useLocalDpi xmlns:a14="http://schemas.microsoft.com/office/drawing/2010/main" val="0"/>
                        </a:ext>
                      </a:extLst>
                    </a:blip>
                    <a:stretch>
                      <a:fillRect/>
                    </a:stretch>
                  </pic:blipFill>
                  <pic:spPr>
                    <a:xfrm>
                      <a:off x="0" y="0"/>
                      <a:ext cx="5731510" cy="891540"/>
                    </a:xfrm>
                    <a:prstGeom prst="rect">
                      <a:avLst/>
                    </a:prstGeom>
                  </pic:spPr>
                </pic:pic>
              </a:graphicData>
            </a:graphic>
          </wp:inline>
        </w:drawing>
      </w:r>
      <w:r w:rsidRPr="00275935">
        <w:rPr>
          <w:lang w:val="en-US"/>
        </w:rPr>
        <w:t>Knowing the bearing frequencies enabled an accurate diagnosis of the fault</w:t>
      </w:r>
      <w:r>
        <w:rPr>
          <w:lang w:val="en-US"/>
        </w:rPr>
        <w:t>,</w:t>
      </w:r>
      <w:r w:rsidRPr="00275935">
        <w:rPr>
          <w:lang w:val="en-US"/>
        </w:rPr>
        <w:t xml:space="preserve"> which shows as an outer race defect. </w:t>
      </w:r>
    </w:p>
    <w:p w14:paraId="3EEDD492" w14:textId="28F0B5EC" w:rsidR="00D31615" w:rsidRPr="00D31615" w:rsidRDefault="00D31615" w:rsidP="00275935">
      <w:pPr>
        <w:rPr>
          <w:lang w:val="en-US"/>
        </w:rPr>
      </w:pPr>
    </w:p>
    <w:p w14:paraId="357FF0EF" w14:textId="36720E72" w:rsidR="00D31615" w:rsidRPr="00275935" w:rsidRDefault="00D31615" w:rsidP="00275935">
      <w:r>
        <w:rPr>
          <w:noProof/>
        </w:rPr>
        <w:drawing>
          <wp:inline distT="0" distB="0" distL="0" distR="0" wp14:anchorId="50A0F9CA" wp14:editId="572F83F6">
            <wp:extent cx="5731510" cy="3366770"/>
            <wp:effectExtent l="0" t="0" r="2540" b="5080"/>
            <wp:docPr id="3" name="Picture 3"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James Jones Picture3.png"/>
                    <pic:cNvPicPr/>
                  </pic:nvPicPr>
                  <pic:blipFill>
                    <a:blip r:embed="rId6">
                      <a:extLst>
                        <a:ext uri="{28A0092B-C50C-407E-A947-70E740481C1C}">
                          <a14:useLocalDpi xmlns:a14="http://schemas.microsoft.com/office/drawing/2010/main" val="0"/>
                        </a:ext>
                      </a:extLst>
                    </a:blip>
                    <a:stretch>
                      <a:fillRect/>
                    </a:stretch>
                  </pic:blipFill>
                  <pic:spPr>
                    <a:xfrm>
                      <a:off x="0" y="0"/>
                      <a:ext cx="5731510" cy="3366770"/>
                    </a:xfrm>
                    <a:prstGeom prst="rect">
                      <a:avLst/>
                    </a:prstGeom>
                  </pic:spPr>
                </pic:pic>
              </a:graphicData>
            </a:graphic>
          </wp:inline>
        </w:drawing>
      </w:r>
    </w:p>
    <w:p w14:paraId="1E820FB7" w14:textId="6270F8D7" w:rsidR="00275935" w:rsidRDefault="00275935" w:rsidP="00334AEB">
      <w:pPr>
        <w:rPr>
          <w:lang w:val="en-US"/>
        </w:rPr>
      </w:pPr>
      <w:r w:rsidRPr="00275935">
        <w:rPr>
          <w:lang w:val="en-US"/>
        </w:rPr>
        <w:t>The level of activity was surprising as the unit had not been in operation for very long. It was decided to see what the rate of change on the levels would be over the next few days.</w:t>
      </w:r>
    </w:p>
    <w:p w14:paraId="23073CD4" w14:textId="36FFAE68" w:rsidR="00D31615" w:rsidRDefault="00D31615" w:rsidP="00334AEB">
      <w:pPr>
        <w:rPr>
          <w:lang w:val="en-US"/>
        </w:rPr>
      </w:pPr>
      <w:r>
        <w:rPr>
          <w:noProof/>
          <w:lang w:val="en-US"/>
        </w:rPr>
        <w:drawing>
          <wp:inline distT="0" distB="0" distL="0" distR="0" wp14:anchorId="09D294B1" wp14:editId="1C11663E">
            <wp:extent cx="4783957" cy="2454545"/>
            <wp:effectExtent l="0" t="0" r="0" b="3175"/>
            <wp:docPr id="5" name="Picture 5" descr="A picture containing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James Jones Picture4.png"/>
                    <pic:cNvPicPr/>
                  </pic:nvPicPr>
                  <pic:blipFill>
                    <a:blip r:embed="rId7">
                      <a:extLst>
                        <a:ext uri="{28A0092B-C50C-407E-A947-70E740481C1C}">
                          <a14:useLocalDpi xmlns:a14="http://schemas.microsoft.com/office/drawing/2010/main" val="0"/>
                        </a:ext>
                      </a:extLst>
                    </a:blip>
                    <a:stretch>
                      <a:fillRect/>
                    </a:stretch>
                  </pic:blipFill>
                  <pic:spPr>
                    <a:xfrm>
                      <a:off x="0" y="0"/>
                      <a:ext cx="4783957" cy="2454545"/>
                    </a:xfrm>
                    <a:prstGeom prst="rect">
                      <a:avLst/>
                    </a:prstGeom>
                  </pic:spPr>
                </pic:pic>
              </a:graphicData>
            </a:graphic>
          </wp:inline>
        </w:drawing>
      </w:r>
    </w:p>
    <w:p w14:paraId="32A0E311" w14:textId="77777777" w:rsidR="00D31615" w:rsidRDefault="00275935" w:rsidP="00275935">
      <w:pPr>
        <w:rPr>
          <w:lang w:val="en-US"/>
        </w:rPr>
      </w:pPr>
      <w:r w:rsidRPr="00275935">
        <w:rPr>
          <w:lang w:val="en-US"/>
        </w:rPr>
        <w:t xml:space="preserve">Due to the large increase in the bearing levels over three days, it was decided to replace the drive end bearing. </w:t>
      </w:r>
    </w:p>
    <w:p w14:paraId="1EBB283B" w14:textId="77777777" w:rsidR="00D31615" w:rsidRDefault="00D31615" w:rsidP="00275935">
      <w:pPr>
        <w:rPr>
          <w:lang w:val="en-US"/>
        </w:rPr>
      </w:pPr>
    </w:p>
    <w:p w14:paraId="3A3F7429" w14:textId="77777777" w:rsidR="00D31615" w:rsidRDefault="00D31615" w:rsidP="00275935">
      <w:pPr>
        <w:rPr>
          <w:lang w:val="en-US"/>
        </w:rPr>
      </w:pPr>
      <w:r>
        <w:rPr>
          <w:noProof/>
          <w:lang w:val="en-US"/>
        </w:rPr>
        <w:lastRenderedPageBreak/>
        <w:drawing>
          <wp:inline distT="0" distB="0" distL="0" distR="0" wp14:anchorId="3DE5C0E9" wp14:editId="78D51B70">
            <wp:extent cx="3477110" cy="5296639"/>
            <wp:effectExtent l="0" t="0" r="9525" b="0"/>
            <wp:docPr id="6" name="Picture 6" descr="A picture containing person,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James Jones Picture5.png"/>
                    <pic:cNvPicPr/>
                  </pic:nvPicPr>
                  <pic:blipFill>
                    <a:blip r:embed="rId8">
                      <a:extLst>
                        <a:ext uri="{28A0092B-C50C-407E-A947-70E740481C1C}">
                          <a14:useLocalDpi xmlns:a14="http://schemas.microsoft.com/office/drawing/2010/main" val="0"/>
                        </a:ext>
                      </a:extLst>
                    </a:blip>
                    <a:stretch>
                      <a:fillRect/>
                    </a:stretch>
                  </pic:blipFill>
                  <pic:spPr>
                    <a:xfrm>
                      <a:off x="0" y="0"/>
                      <a:ext cx="3477110" cy="5296639"/>
                    </a:xfrm>
                    <a:prstGeom prst="rect">
                      <a:avLst/>
                    </a:prstGeom>
                  </pic:spPr>
                </pic:pic>
              </a:graphicData>
            </a:graphic>
          </wp:inline>
        </w:drawing>
      </w:r>
    </w:p>
    <w:p w14:paraId="7EA19CD8" w14:textId="228A99EA" w:rsidR="00275935" w:rsidRPr="00275935" w:rsidRDefault="00275935" w:rsidP="00275935">
      <w:r w:rsidRPr="00275935">
        <w:rPr>
          <w:lang w:val="en-US"/>
        </w:rPr>
        <w:t>On inspection of the bearing, the outer race damage is visible, the cause is electrical fluting.</w:t>
      </w:r>
    </w:p>
    <w:p w14:paraId="190B019C" w14:textId="77777777" w:rsidR="00275935" w:rsidRPr="00275935" w:rsidRDefault="00275935" w:rsidP="00275935">
      <w:r w:rsidRPr="00275935">
        <w:rPr>
          <w:lang w:val="en-US"/>
        </w:rPr>
        <w:t xml:space="preserve">Electrical fluting occurs when a current is passed through the motor bearing instead of a grounded source. PWM (Pulse Width Modulated) drive switching frequencies result in undesirable motor shaft currents, a side effect that causes bearing damage within the motor through pitting and fluting. The audible noise generated by the damaged bearings increases and motor failure soon follows. </w:t>
      </w:r>
    </w:p>
    <w:p w14:paraId="564969F4" w14:textId="77777777" w:rsidR="00275935" w:rsidRDefault="00275935" w:rsidP="00275935"/>
    <w:p w14:paraId="59729CE4" w14:textId="77777777" w:rsidR="00275935" w:rsidRPr="00F45CC1" w:rsidRDefault="00275935" w:rsidP="00275935">
      <w:pPr>
        <w:rPr>
          <w:highlight w:val="yellow"/>
        </w:rPr>
      </w:pPr>
      <w:r w:rsidRPr="00F45CC1">
        <w:rPr>
          <w:highlight w:val="yellow"/>
        </w:rPr>
        <w:t xml:space="preserve">Return </w:t>
      </w:r>
      <w:proofErr w:type="gramStart"/>
      <w:r w:rsidRPr="00F45CC1">
        <w:rPr>
          <w:highlight w:val="yellow"/>
        </w:rPr>
        <w:t>On</w:t>
      </w:r>
      <w:proofErr w:type="gramEnd"/>
      <w:r w:rsidRPr="00F45CC1">
        <w:rPr>
          <w:highlight w:val="yellow"/>
        </w:rPr>
        <w:t xml:space="preserve"> Investment and Savings</w:t>
      </w:r>
    </w:p>
    <w:p w14:paraId="1CF9BC35" w14:textId="77777777" w:rsidR="00275935" w:rsidRPr="00F45CC1" w:rsidRDefault="00275935" w:rsidP="00275935">
      <w:pPr>
        <w:rPr>
          <w:highlight w:val="yellow"/>
        </w:rPr>
      </w:pPr>
      <w:r w:rsidRPr="00F45CC1">
        <w:rPr>
          <w:highlight w:val="yellow"/>
        </w:rPr>
        <w:t>Monitoring cost per asset = 1 x VSE100, 4 x VSA001 and cables. Total cost £1,324</w:t>
      </w:r>
    </w:p>
    <w:p w14:paraId="33B60DE1" w14:textId="77777777" w:rsidR="00275935" w:rsidRPr="00F45CC1" w:rsidRDefault="00275935" w:rsidP="00275935">
      <w:pPr>
        <w:rPr>
          <w:highlight w:val="yellow"/>
        </w:rPr>
      </w:pPr>
      <w:r w:rsidRPr="00F45CC1">
        <w:rPr>
          <w:highlight w:val="yellow"/>
        </w:rPr>
        <w:t>Cost of training to use the system and analysis</w:t>
      </w:r>
      <w:r w:rsidRPr="00F45CC1">
        <w:rPr>
          <w:highlight w:val="yellow"/>
        </w:rPr>
        <w:tab/>
      </w:r>
      <w:r w:rsidRPr="00F45CC1">
        <w:rPr>
          <w:highlight w:val="yellow"/>
        </w:rPr>
        <w:tab/>
        <w:t xml:space="preserve">            Total cost £2,060</w:t>
      </w:r>
    </w:p>
    <w:p w14:paraId="6A3F354C" w14:textId="77777777" w:rsidR="00275935" w:rsidRPr="00F45CC1" w:rsidRDefault="00275935" w:rsidP="00275935">
      <w:pPr>
        <w:rPr>
          <w:highlight w:val="yellow"/>
        </w:rPr>
      </w:pPr>
      <w:r w:rsidRPr="00F45CC1">
        <w:rPr>
          <w:highlight w:val="yellow"/>
        </w:rPr>
        <w:t>Cost of new motor = £1,200</w:t>
      </w:r>
    </w:p>
    <w:p w14:paraId="15EC862B" w14:textId="77777777" w:rsidR="00275935" w:rsidRPr="00F45CC1" w:rsidRDefault="00275935" w:rsidP="00275935">
      <w:pPr>
        <w:rPr>
          <w:highlight w:val="yellow"/>
        </w:rPr>
      </w:pPr>
      <w:r w:rsidRPr="00F45CC1">
        <w:rPr>
          <w:highlight w:val="yellow"/>
        </w:rPr>
        <w:t>Length of time to replace/repair the motor = 3 hours</w:t>
      </w:r>
    </w:p>
    <w:p w14:paraId="2DE3E621" w14:textId="77777777" w:rsidR="00275935" w:rsidRPr="00F45CC1" w:rsidRDefault="00275935" w:rsidP="00275935">
      <w:pPr>
        <w:rPr>
          <w:highlight w:val="yellow"/>
        </w:rPr>
      </w:pPr>
      <w:r w:rsidRPr="00F45CC1">
        <w:rPr>
          <w:highlight w:val="yellow"/>
        </w:rPr>
        <w:t>Cost of lost production = £18,000</w:t>
      </w:r>
    </w:p>
    <w:p w14:paraId="1B0056E8" w14:textId="77777777" w:rsidR="00275935" w:rsidRPr="00275935" w:rsidRDefault="00275935" w:rsidP="00275935">
      <w:proofErr w:type="gramStart"/>
      <w:r w:rsidRPr="00F45CC1">
        <w:rPr>
          <w:highlight w:val="yellow"/>
        </w:rPr>
        <w:t>Man</w:t>
      </w:r>
      <w:proofErr w:type="gramEnd"/>
      <w:r w:rsidRPr="00F45CC1">
        <w:rPr>
          <w:highlight w:val="yellow"/>
        </w:rPr>
        <w:t xml:space="preserve"> hours saved = 9 hours as 3 men would be needed.</w:t>
      </w:r>
    </w:p>
    <w:p w14:paraId="7712D0BA" w14:textId="77777777" w:rsidR="00275935" w:rsidRPr="00275935" w:rsidRDefault="00275935" w:rsidP="00275935">
      <w:r w:rsidRPr="00275935">
        <w:lastRenderedPageBreak/>
        <w:t>So far 3 bearing faults have been detected.</w:t>
      </w:r>
    </w:p>
    <w:p w14:paraId="27DE7698" w14:textId="77777777" w:rsidR="00275935" w:rsidRPr="00275935" w:rsidRDefault="00275935" w:rsidP="00275935">
      <w:r w:rsidRPr="00275935">
        <w:rPr>
          <w:b/>
          <w:bCs/>
        </w:rPr>
        <w:t xml:space="preserve">Total savings so far </w:t>
      </w:r>
      <w:proofErr w:type="gramStart"/>
      <w:r w:rsidRPr="00275935">
        <w:rPr>
          <w:b/>
          <w:bCs/>
        </w:rPr>
        <w:t>£57,600 and 27 man</w:t>
      </w:r>
      <w:proofErr w:type="gramEnd"/>
      <w:r w:rsidRPr="00275935">
        <w:rPr>
          <w:b/>
          <w:bCs/>
        </w:rPr>
        <w:t xml:space="preserve"> hours saved.</w:t>
      </w:r>
    </w:p>
    <w:p w14:paraId="1C7864FC" w14:textId="77777777" w:rsidR="00275935" w:rsidRPr="00275935" w:rsidRDefault="00275935" w:rsidP="00275935"/>
    <w:p w14:paraId="51C6E120" w14:textId="77777777" w:rsidR="00275935" w:rsidRPr="00275935" w:rsidRDefault="00275935" w:rsidP="00275935"/>
    <w:p w14:paraId="55B770B3" w14:textId="77777777" w:rsidR="00275935" w:rsidRPr="00275935" w:rsidRDefault="00275935" w:rsidP="00275935"/>
    <w:p w14:paraId="796B6854" w14:textId="77777777" w:rsidR="004A3AC9" w:rsidRDefault="004A3AC9"/>
    <w:sectPr w:rsidR="004A3AC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5935"/>
    <w:rsid w:val="00090F3E"/>
    <w:rsid w:val="00272D11"/>
    <w:rsid w:val="00275935"/>
    <w:rsid w:val="00334AEB"/>
    <w:rsid w:val="004A3AC9"/>
    <w:rsid w:val="009255DD"/>
    <w:rsid w:val="00A67037"/>
    <w:rsid w:val="00D31615"/>
    <w:rsid w:val="00F20814"/>
    <w:rsid w:val="00F45CC1"/>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67A686"/>
  <w15:chartTrackingRefBased/>
  <w15:docId w15:val="{09F74CFF-4CB6-4DB6-B2ED-3EECDC991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0679594">
      <w:bodyDiv w:val="1"/>
      <w:marLeft w:val="0"/>
      <w:marRight w:val="0"/>
      <w:marTop w:val="0"/>
      <w:marBottom w:val="0"/>
      <w:divBdr>
        <w:top w:val="none" w:sz="0" w:space="0" w:color="auto"/>
        <w:left w:val="none" w:sz="0" w:space="0" w:color="auto"/>
        <w:bottom w:val="none" w:sz="0" w:space="0" w:color="auto"/>
        <w:right w:val="none" w:sz="0" w:space="0" w:color="auto"/>
      </w:divBdr>
    </w:div>
    <w:div w:id="706878842">
      <w:bodyDiv w:val="1"/>
      <w:marLeft w:val="0"/>
      <w:marRight w:val="0"/>
      <w:marTop w:val="0"/>
      <w:marBottom w:val="0"/>
      <w:divBdr>
        <w:top w:val="none" w:sz="0" w:space="0" w:color="auto"/>
        <w:left w:val="none" w:sz="0" w:space="0" w:color="auto"/>
        <w:bottom w:val="none" w:sz="0" w:space="0" w:color="auto"/>
        <w:right w:val="none" w:sz="0" w:space="0" w:color="auto"/>
      </w:divBdr>
    </w:div>
    <w:div w:id="868836563">
      <w:bodyDiv w:val="1"/>
      <w:marLeft w:val="0"/>
      <w:marRight w:val="0"/>
      <w:marTop w:val="0"/>
      <w:marBottom w:val="0"/>
      <w:divBdr>
        <w:top w:val="none" w:sz="0" w:space="0" w:color="auto"/>
        <w:left w:val="none" w:sz="0" w:space="0" w:color="auto"/>
        <w:bottom w:val="none" w:sz="0" w:space="0" w:color="auto"/>
        <w:right w:val="none" w:sz="0" w:space="0" w:color="auto"/>
      </w:divBdr>
    </w:div>
    <w:div w:id="954481320">
      <w:bodyDiv w:val="1"/>
      <w:marLeft w:val="0"/>
      <w:marRight w:val="0"/>
      <w:marTop w:val="0"/>
      <w:marBottom w:val="0"/>
      <w:divBdr>
        <w:top w:val="none" w:sz="0" w:space="0" w:color="auto"/>
        <w:left w:val="none" w:sz="0" w:space="0" w:color="auto"/>
        <w:bottom w:val="none" w:sz="0" w:space="0" w:color="auto"/>
        <w:right w:val="none" w:sz="0" w:space="0" w:color="auto"/>
      </w:divBdr>
    </w:div>
    <w:div w:id="1519925034">
      <w:bodyDiv w:val="1"/>
      <w:marLeft w:val="0"/>
      <w:marRight w:val="0"/>
      <w:marTop w:val="0"/>
      <w:marBottom w:val="0"/>
      <w:divBdr>
        <w:top w:val="none" w:sz="0" w:space="0" w:color="auto"/>
        <w:left w:val="none" w:sz="0" w:space="0" w:color="auto"/>
        <w:bottom w:val="none" w:sz="0" w:space="0" w:color="auto"/>
        <w:right w:val="none" w:sz="0" w:space="0" w:color="auto"/>
      </w:divBdr>
    </w:div>
    <w:div w:id="1982686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349</Words>
  <Characters>1991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ifm</Company>
  <LinksUpToDate>false</LinksUpToDate>
  <CharactersWithSpaces>2336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Anderson, Gemma</dc:creator>
  <cp:keywords/>
  <dc:description/>
  <cp:lastModifiedBy>Jon Morris</cp:lastModifiedBy>
  <cp:revision>2</cp:revision>
  <dcterms:created xsi:type="dcterms:W3CDTF">2021-03-01T10:53:00Z</dcterms:created>
  <dcterms:modified xsi:type="dcterms:W3CDTF">2021-03-01T10:53:00Z</dcterms:modified>
</cp:coreProperties>
</file>